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tbl>
      <w:tblPr>
        <w:tblStyle w:val="4"/>
        <w:tblpPr w:leftFromText="180" w:rightFromText="180" w:vertAnchor="text" w:horzAnchor="page" w:tblpX="7536" w:tblpY="170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</w:tbl>
    <w:p>
      <w:pPr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仿宋"/>
          <w:bCs/>
          <w:sz w:val="36"/>
          <w:szCs w:val="36"/>
        </w:rPr>
        <w:t>广东省高等教育学会课题论证活页</w:t>
      </w:r>
    </w:p>
    <w:bookmarkEnd w:id="0"/>
    <w:p>
      <w:pPr>
        <w:ind w:left="-420" w:leftChars="-200" w:right="-420" w:rightChars="-200" w:firstLine="630" w:firstLineChars="300"/>
      </w:pPr>
    </w:p>
    <w:p>
      <w:pPr>
        <w:rPr>
          <w:u w:val="thick"/>
        </w:rPr>
      </w:pPr>
    </w:p>
    <w:tbl>
      <w:tblPr>
        <w:tblStyle w:val="4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>
            <w:pPr>
              <w:ind w:left="-420" w:leftChars="-200" w:right="-420" w:rightChars="-200"/>
              <w:rPr>
                <w:rFonts w:ascii="宋体"/>
              </w:rPr>
            </w:pPr>
            <w:r>
              <w:rPr>
                <w:rFonts w:hint="eastAsia"/>
              </w:rPr>
              <w:t xml:space="preserve">课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研究意义（研究背景、学术价值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应用价值）；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国内外研究现状；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3.本课题的总体框架和基本内容，拟达到的目标（阶段性目标和总体目标）；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4.拟突破的重点问题、拟解决的关键问题及主要创新之处；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5.研究方法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研究手段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ind w:left="240" w:right="71" w:hanging="240" w:hanging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负责人和主要成员前期研究基础，已收集的相关资料及完成本课题研究的时间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、资料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设备等科研条件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（限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 xml:space="preserve">000字） </w:t>
            </w:r>
            <w:r>
              <w:rPr>
                <w:rFonts w:hint="eastAsia" w:ascii="宋体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9658" w:type="dxa"/>
          </w:tcPr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一、研究意义（研究背景、学术价值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应用价值）。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8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二、国内外研究现状。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9658" w:type="dxa"/>
          </w:tcPr>
          <w:p>
            <w:pPr>
              <w:spacing w:before="156" w:before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三、本课题的总体框架和基本内容，拟达到的目标（阶段性目标和总体目标）。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658" w:type="dxa"/>
          </w:tcPr>
          <w:p>
            <w:pPr>
              <w:ind w:right="71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四、拟突破的重点问题、拟解决的关键问题及主要创新之处。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5" w:hRule="atLeast"/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研究方法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研究手段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</w:rPr>
              <w:t>研究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黑体" w:eastAsia="黑体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9658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负责人和主要成员前期研究基础，已收集的相关资料及完成本课题研究的时间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  <w:lang w:val="en-US" w:eastAsia="zh-CN"/>
              </w:rPr>
              <w:t>经费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、资料</w:t>
            </w: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设备等科研条件。</w:t>
            </w:r>
          </w:p>
        </w:tc>
      </w:tr>
    </w:tbl>
    <w:p>
      <w:pPr>
        <w:tabs>
          <w:tab w:val="left" w:pos="-540"/>
        </w:tabs>
        <w:ind w:left="-720" w:leftChars="-343" w:right="-359" w:rightChars="-171" w:firstLine="422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/>
          <w:bCs/>
        </w:rPr>
        <w:t>说明：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.课题名称要与《申</w:t>
      </w:r>
      <w:r>
        <w:rPr>
          <w:rFonts w:hint="eastAsia" w:ascii="仿宋" w:hAnsi="仿宋" w:eastAsia="仿宋"/>
          <w:lang w:val="en-US" w:eastAsia="zh-CN"/>
        </w:rPr>
        <w:t>请</w:t>
      </w:r>
      <w:r>
        <w:rPr>
          <w:rFonts w:hint="eastAsia" w:ascii="仿宋" w:hAnsi="仿宋" w:eastAsia="仿宋"/>
        </w:rPr>
        <w:t>书》一致，一般不加副标题。</w:t>
      </w:r>
    </w:p>
    <w:p>
      <w:pPr>
        <w:tabs>
          <w:tab w:val="left" w:pos="-540"/>
        </w:tabs>
        <w:ind w:left="-720" w:leftChars="-343" w:right="-359" w:rightChars="-171" w:firstLine="1050" w:firstLineChars="500"/>
        <w:rPr>
          <w:rFonts w:ascii="仿宋" w:hAnsi="仿宋" w:eastAsia="仿宋"/>
        </w:rPr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.活页可加页，A3纸双面印制，单独装订。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36239"/>
    <w:multiLevelType w:val="singleLevel"/>
    <w:tmpl w:val="87D362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9D1975"/>
    <w:multiLevelType w:val="singleLevel"/>
    <w:tmpl w:val="969D19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jhkNTQ5ZDExZmFiYmE3YWFlZDlmNjc3MGI1NTMifQ=="/>
  </w:docVars>
  <w:rsids>
    <w:rsidRoot w:val="3B471E62"/>
    <w:rsid w:val="0A4818BD"/>
    <w:rsid w:val="0C3500E6"/>
    <w:rsid w:val="0CC70034"/>
    <w:rsid w:val="14075883"/>
    <w:rsid w:val="1A123B3E"/>
    <w:rsid w:val="1E9239B5"/>
    <w:rsid w:val="1ECB5413"/>
    <w:rsid w:val="1F102085"/>
    <w:rsid w:val="21894680"/>
    <w:rsid w:val="22273EAA"/>
    <w:rsid w:val="28EC7A64"/>
    <w:rsid w:val="293F26C2"/>
    <w:rsid w:val="2E552681"/>
    <w:rsid w:val="348959B5"/>
    <w:rsid w:val="36126160"/>
    <w:rsid w:val="395530D2"/>
    <w:rsid w:val="3B471E62"/>
    <w:rsid w:val="4BA05CA5"/>
    <w:rsid w:val="523D0E4F"/>
    <w:rsid w:val="58955BAA"/>
    <w:rsid w:val="600B5EC6"/>
    <w:rsid w:val="67254AFE"/>
    <w:rsid w:val="68121B6F"/>
    <w:rsid w:val="6CFA4E75"/>
    <w:rsid w:val="6D042B59"/>
    <w:rsid w:val="70EF23D7"/>
    <w:rsid w:val="783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spacing w:line="440" w:lineRule="exact"/>
      <w:ind w:firstLine="720" w:firstLineChars="200"/>
      <w:outlineLvl w:val="1"/>
    </w:pPr>
    <w:rPr>
      <w:rFonts w:hint="eastAsia" w:ascii="宋体" w:hAnsi="宋体" w:eastAsia="仿宋" w:cs="Times New Roman"/>
      <w:bCs/>
      <w:kern w:val="0"/>
      <w:sz w:val="2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basedOn w:val="5"/>
    <w:link w:val="3"/>
    <w:uiPriority w:val="9"/>
    <w:rPr>
      <w:rFonts w:ascii="Arial" w:hAnsi="Arial" w:eastAsia="仿宋" w:cs="Times New Roman"/>
      <w:kern w:val="2"/>
      <w:sz w:val="26"/>
      <w:szCs w:val="22"/>
      <w:lang w:val="zh-CN" w:eastAsia="zh-CN" w:bidi="zh-CN"/>
    </w:rPr>
  </w:style>
  <w:style w:type="character" w:customStyle="1" w:styleId="7">
    <w:name w:val="标题 1 字符"/>
    <w:link w:val="2"/>
    <w:qFormat/>
    <w:uiPriority w:val="0"/>
    <w:rPr>
      <w:rFonts w:hint="eastAsia" w:ascii="宋体" w:hAnsi="宋体" w:eastAsia="黑体" w:cs="Times New Roman"/>
      <w:bCs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398</Words>
  <Characters>408</Characters>
  <Lines>0</Lines>
  <Paragraphs>0</Paragraphs>
  <TotalTime>2</TotalTime>
  <ScaleCrop>false</ScaleCrop>
  <LinksUpToDate>false</LinksUpToDate>
  <CharactersWithSpaces>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2023-04-20T06:21:00Z</dcterms:created>
  <dc:creator> 海欣仔 </dc:creator>
  <cp:lastModifiedBy> 海欣仔 </cp:lastModifiedBy>
  <dcterms:modified xsi:type="dcterms:W3CDTF">2023-04-20T06:25:03Z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FC40742FE0784CFB8EA726CA53D7A8FD_13</vt:lpwstr>
  </property>
</Properties>
</file>